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76" w:rsidRDefault="002A0676" w:rsidP="002A067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5528D" w:rsidRDefault="002A0676" w:rsidP="0085528D">
      <w:pPr>
        <w:shd w:val="clear" w:color="auto" w:fill="FFFFFF"/>
        <w:jc w:val="center"/>
        <w:rPr>
          <w:b/>
          <w:position w:val="-1"/>
          <w:sz w:val="32"/>
          <w:szCs w:val="32"/>
        </w:rPr>
      </w:pPr>
      <w:r>
        <w:rPr>
          <w:b/>
          <w:sz w:val="28"/>
          <w:szCs w:val="28"/>
        </w:rPr>
        <w:t>к проекту Закона Новосибирской области</w:t>
      </w:r>
    </w:p>
    <w:p w:rsidR="0085528D" w:rsidRPr="003E3CE2" w:rsidRDefault="0085528D" w:rsidP="0085528D">
      <w:pPr>
        <w:ind w:left="709" w:right="70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Закон  Новосибирской области </w:t>
      </w:r>
      <w:r>
        <w:rPr>
          <w:b/>
          <w:bCs/>
          <w:sz w:val="28"/>
          <w:szCs w:val="28"/>
        </w:rPr>
        <w:br/>
      </w:r>
      <w:r w:rsidRPr="003E3CE2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5 июля </w:t>
      </w:r>
      <w:r w:rsidRPr="003E3CE2">
        <w:rPr>
          <w:b/>
          <w:bCs/>
          <w:sz w:val="28"/>
          <w:szCs w:val="28"/>
        </w:rPr>
        <w:t>200</w:t>
      </w:r>
      <w:r>
        <w:rPr>
          <w:b/>
          <w:bCs/>
          <w:sz w:val="28"/>
          <w:szCs w:val="28"/>
        </w:rPr>
        <w:t>2</w:t>
      </w:r>
      <w:r w:rsidRPr="003E3CE2">
        <w:rPr>
          <w:b/>
          <w:bCs/>
          <w:sz w:val="28"/>
          <w:szCs w:val="28"/>
        </w:rPr>
        <w:t xml:space="preserve"> года №3</w:t>
      </w:r>
      <w:r>
        <w:rPr>
          <w:b/>
          <w:bCs/>
          <w:sz w:val="28"/>
          <w:szCs w:val="28"/>
        </w:rPr>
        <w:t>3</w:t>
      </w:r>
      <w:r w:rsidRPr="003E3CE2">
        <w:rPr>
          <w:b/>
          <w:bCs/>
          <w:sz w:val="28"/>
          <w:szCs w:val="28"/>
        </w:rPr>
        <w:t xml:space="preserve">-ОЗ «О </w:t>
      </w:r>
      <w:r>
        <w:rPr>
          <w:b/>
          <w:bCs/>
          <w:sz w:val="28"/>
          <w:szCs w:val="28"/>
        </w:rPr>
        <w:t xml:space="preserve"> представителях общественности в квалификационной  коллегии судей Новосибирской области»»</w:t>
      </w:r>
    </w:p>
    <w:p w:rsidR="002A0676" w:rsidRPr="002A0676" w:rsidRDefault="002A0676" w:rsidP="0085528D">
      <w:pPr>
        <w:jc w:val="center"/>
        <w:rPr>
          <w:b/>
          <w:sz w:val="28"/>
          <w:szCs w:val="28"/>
        </w:rPr>
      </w:pPr>
    </w:p>
    <w:p w:rsidR="002A0676" w:rsidRDefault="002A0676" w:rsidP="002A0676">
      <w:pPr>
        <w:shd w:val="clear" w:color="auto" w:fill="FFFFFF"/>
        <w:ind w:firstLine="708"/>
        <w:jc w:val="both"/>
        <w:rPr>
          <w:bCs/>
          <w:sz w:val="28"/>
          <w:szCs w:val="28"/>
        </w:rPr>
      </w:pPr>
    </w:p>
    <w:p w:rsidR="0095199F" w:rsidRDefault="0085528D" w:rsidP="00301C3A">
      <w:pPr>
        <w:ind w:right="-1" w:firstLine="567"/>
        <w:jc w:val="both"/>
        <w:rPr>
          <w:sz w:val="28"/>
          <w:szCs w:val="28"/>
        </w:rPr>
      </w:pPr>
      <w:proofErr w:type="gramStart"/>
      <w:r w:rsidRPr="0085528D">
        <w:rPr>
          <w:sz w:val="28"/>
          <w:szCs w:val="28"/>
        </w:rPr>
        <w:t xml:space="preserve">Проект Закона Новосибирской области </w:t>
      </w:r>
      <w:r w:rsidRPr="0085528D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Закон </w:t>
      </w:r>
      <w:r w:rsidRPr="0085528D">
        <w:rPr>
          <w:bCs/>
          <w:sz w:val="28"/>
          <w:szCs w:val="28"/>
        </w:rPr>
        <w:t xml:space="preserve">Новосибирской области от 5 июля 2002 года №33-ОЗ </w:t>
      </w:r>
      <w:r>
        <w:rPr>
          <w:bCs/>
          <w:sz w:val="28"/>
          <w:szCs w:val="28"/>
        </w:rPr>
        <w:br/>
      </w:r>
      <w:r w:rsidRPr="0085528D">
        <w:rPr>
          <w:bCs/>
          <w:sz w:val="28"/>
          <w:szCs w:val="28"/>
        </w:rPr>
        <w:t>«О  представителях общественности в квалификационной  коллегии судей Новосибирской области»»</w:t>
      </w:r>
      <w:r>
        <w:rPr>
          <w:bCs/>
          <w:sz w:val="28"/>
          <w:szCs w:val="28"/>
        </w:rPr>
        <w:t xml:space="preserve"> </w:t>
      </w:r>
      <w:r w:rsidRPr="0085528D">
        <w:rPr>
          <w:sz w:val="28"/>
          <w:szCs w:val="28"/>
        </w:rPr>
        <w:t>направлен на</w:t>
      </w:r>
      <w:r>
        <w:rPr>
          <w:sz w:val="28"/>
          <w:szCs w:val="28"/>
        </w:rPr>
        <w:t xml:space="preserve"> закрепление в законе права Совета судей Новосибирской области </w:t>
      </w:r>
      <w:r w:rsidR="0095199F">
        <w:rPr>
          <w:sz w:val="28"/>
          <w:szCs w:val="28"/>
        </w:rPr>
        <w:t xml:space="preserve">выдвинуть </w:t>
      </w:r>
      <w:r>
        <w:rPr>
          <w:sz w:val="28"/>
          <w:szCs w:val="28"/>
        </w:rPr>
        <w:t xml:space="preserve">в состав квалификационной  коллегии судей Новосибирской области </w:t>
      </w:r>
      <w:r w:rsidR="0095199F">
        <w:rPr>
          <w:sz w:val="28"/>
          <w:szCs w:val="28"/>
        </w:rPr>
        <w:t xml:space="preserve">по одному кандидату </w:t>
      </w:r>
      <w:r>
        <w:rPr>
          <w:sz w:val="28"/>
          <w:szCs w:val="28"/>
        </w:rPr>
        <w:t>из членов  общероссийских общественных  организаций юридической направленности и (или) общероссийских общественных  организаций, основанной</w:t>
      </w:r>
      <w:proofErr w:type="gramEnd"/>
      <w:r>
        <w:rPr>
          <w:sz w:val="28"/>
          <w:szCs w:val="28"/>
        </w:rPr>
        <w:t xml:space="preserve"> уставной  </w:t>
      </w:r>
      <w:proofErr w:type="gramStart"/>
      <w:r>
        <w:rPr>
          <w:sz w:val="28"/>
          <w:szCs w:val="28"/>
        </w:rPr>
        <w:t>целью</w:t>
      </w:r>
      <w:proofErr w:type="gramEnd"/>
      <w:r>
        <w:rPr>
          <w:sz w:val="28"/>
          <w:szCs w:val="28"/>
        </w:rPr>
        <w:t xml:space="preserve"> которых является  защита прав и свобод </w:t>
      </w:r>
      <w:r w:rsidR="0095199F">
        <w:rPr>
          <w:sz w:val="28"/>
          <w:szCs w:val="28"/>
        </w:rPr>
        <w:t xml:space="preserve">человека и гражданина, </w:t>
      </w:r>
      <w:r w:rsidR="0095199F">
        <w:rPr>
          <w:sz w:val="28"/>
          <w:szCs w:val="28"/>
        </w:rPr>
        <w:br/>
        <w:t xml:space="preserve">а также </w:t>
      </w:r>
      <w:r>
        <w:rPr>
          <w:sz w:val="28"/>
          <w:szCs w:val="28"/>
        </w:rPr>
        <w:t>нау</w:t>
      </w:r>
      <w:r w:rsidR="0095199F">
        <w:rPr>
          <w:sz w:val="28"/>
          <w:szCs w:val="28"/>
        </w:rPr>
        <w:t xml:space="preserve">чно-педагогических коллективов </w:t>
      </w:r>
      <w:r>
        <w:rPr>
          <w:sz w:val="28"/>
          <w:szCs w:val="28"/>
        </w:rPr>
        <w:t>юриди</w:t>
      </w:r>
      <w:r w:rsidR="0095199F">
        <w:rPr>
          <w:sz w:val="28"/>
          <w:szCs w:val="28"/>
        </w:rPr>
        <w:t xml:space="preserve">ческих </w:t>
      </w:r>
      <w:r>
        <w:rPr>
          <w:sz w:val="28"/>
          <w:szCs w:val="28"/>
        </w:rPr>
        <w:t>научных организаций и юридических образовательных  учреждений, имеющ</w:t>
      </w:r>
      <w:r w:rsidRPr="0095199F">
        <w:rPr>
          <w:color w:val="000000" w:themeColor="text1"/>
          <w:sz w:val="28"/>
          <w:szCs w:val="28"/>
        </w:rPr>
        <w:t>их</w:t>
      </w:r>
      <w:r>
        <w:rPr>
          <w:sz w:val="28"/>
          <w:szCs w:val="28"/>
        </w:rPr>
        <w:t xml:space="preserve"> государственную регистрацию</w:t>
      </w:r>
      <w:r w:rsidR="0095199F">
        <w:rPr>
          <w:sz w:val="28"/>
          <w:szCs w:val="28"/>
        </w:rPr>
        <w:t>.</w:t>
      </w:r>
    </w:p>
    <w:p w:rsidR="000204FF" w:rsidRDefault="000204FF" w:rsidP="00301C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0204F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статье 6 Положения о порядке работы квалификационных коллегий судей, утвержденного Высшей квалификационной коллегией судей Р</w:t>
      </w:r>
      <w:r w:rsidR="00004D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оссийской Федерации </w:t>
      </w:r>
      <w:r w:rsidRPr="000204FF">
        <w:rPr>
          <w:rFonts w:ascii="Times New Roman" w:eastAsiaTheme="minorHAnsi" w:hAnsi="Times New Roman" w:cs="Times New Roman"/>
          <w:sz w:val="28"/>
          <w:szCs w:val="28"/>
          <w:lang w:eastAsia="en-US"/>
        </w:rPr>
        <w:t>22</w:t>
      </w:r>
      <w:r w:rsidR="00004D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марта </w:t>
      </w:r>
      <w:r w:rsidRPr="000204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004D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</w:t>
      </w:r>
      <w:r w:rsidRPr="000204FF">
        <w:rPr>
          <w:rFonts w:ascii="Times New Roman" w:eastAsiaTheme="minorHAnsi" w:hAnsi="Times New Roman" w:cs="Times New Roman"/>
          <w:sz w:val="28"/>
          <w:szCs w:val="28"/>
          <w:lang w:eastAsia="en-US"/>
        </w:rPr>
        <w:t>взаимодействие ква</w:t>
      </w:r>
      <w:r w:rsidR="003E18C9">
        <w:rPr>
          <w:rFonts w:ascii="Times New Roman" w:eastAsiaTheme="minorHAnsi" w:hAnsi="Times New Roman" w:cs="Times New Roman"/>
          <w:sz w:val="28"/>
          <w:szCs w:val="28"/>
          <w:lang w:eastAsia="en-US"/>
        </w:rPr>
        <w:t>лификационной коллегии судей с С</w:t>
      </w:r>
      <w:r w:rsidRPr="000204FF">
        <w:rPr>
          <w:rFonts w:ascii="Times New Roman" w:eastAsiaTheme="minorHAnsi" w:hAnsi="Times New Roman" w:cs="Times New Roman"/>
          <w:sz w:val="28"/>
          <w:szCs w:val="28"/>
          <w:lang w:eastAsia="en-US"/>
        </w:rPr>
        <w:t>оветом судей осуществляется, в том числе, посредством участия председателя и заместителя председателя совета судей в заседании соответствующей квалификационной коллегии судей, которые вправе вносить предложения и высказывать мнение по рассматриваемым вопросам.</w:t>
      </w:r>
      <w:proofErr w:type="gramEnd"/>
    </w:p>
    <w:p w:rsidR="00280C1C" w:rsidRPr="00D7552E" w:rsidRDefault="00280C1C" w:rsidP="00301C3A">
      <w:pPr>
        <w:pStyle w:val="ConsPlusNormal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Основными задачами Совета судей, являющегося </w:t>
      </w:r>
      <w:r w:rsidRPr="00D7552E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 органом судейского сообщества,</w:t>
      </w:r>
      <w:r w:rsidRPr="00D75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Федеральному закону от 14</w:t>
      </w:r>
      <w:r w:rsidR="00004D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марта 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2002</w:t>
      </w:r>
      <w:r w:rsidR="00004D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года № 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30-ФЗ </w:t>
      </w:r>
      <w:r w:rsidR="00004D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 органах судейского сообщества в Российской Федерации</w:t>
      </w:r>
      <w:r w:rsidR="00004D0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D7552E">
        <w:rPr>
          <w:rFonts w:ascii="Times New Roman" w:eastAsiaTheme="minorHAnsi" w:hAnsi="Times New Roman" w:cs="Times New Roman"/>
          <w:iCs/>
          <w:color w:val="000000" w:themeColor="text1"/>
          <w:sz w:val="28"/>
          <w:szCs w:val="28"/>
          <w:lang w:eastAsia="en-US"/>
        </w:rPr>
        <w:t xml:space="preserve">являются участие  </w:t>
      </w:r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содействие в совершенствовании судебной системы и судопроизводства; защита прав и законных интересов судей; участие в организационном, кадровом и ресурсном обеспечении судебной деятельности; утверждение авторитета судебной власти, обеспечение выполнения судьями требований, предъявляемых </w:t>
      </w:r>
      <w:hyperlink r:id="rId4" w:history="1">
        <w:r w:rsidRPr="00D7552E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D7552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судейской этики.</w:t>
      </w:r>
    </w:p>
    <w:p w:rsidR="00280C1C" w:rsidRDefault="00280C1C" w:rsidP="00301C3A">
      <w:pPr>
        <w:pStyle w:val="ConsPlusNormal"/>
        <w:tabs>
          <w:tab w:val="left" w:pos="851"/>
        </w:tabs>
        <w:ind w:firstLine="567"/>
        <w:jc w:val="both"/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</w:pPr>
      <w:r w:rsidRPr="00D7552E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Согласно Регламенту работы Совета судей Новосибирской области, утвержденно</w:t>
      </w:r>
      <w:r w:rsidR="00C5720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го Конференцией судей Новосибирской </w:t>
      </w:r>
      <w:r w:rsidR="0079525E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области 24 апреля 2015года</w:t>
      </w:r>
      <w:r w:rsidRPr="00D7552E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,</w:t>
      </w:r>
      <w:r w:rsidRPr="00FA47BF">
        <w:rPr>
          <w:rFonts w:eastAsiaTheme="minorHAnsi"/>
          <w:iCs/>
          <w:sz w:val="28"/>
          <w:szCs w:val="28"/>
          <w:lang w:eastAsia="en-US"/>
        </w:rPr>
        <w:t xml:space="preserve"> </w:t>
      </w:r>
      <w:r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  <w:t>р</w:t>
      </w:r>
      <w:r w:rsidRPr="00FA47BF">
        <w:rPr>
          <w:rFonts w:ascii="inherit" w:hAnsi="inherit" w:cs="Tahoma"/>
          <w:color w:val="000000"/>
          <w:sz w:val="28"/>
          <w:szCs w:val="28"/>
          <w:bdr w:val="none" w:sz="0" w:space="0" w:color="auto" w:frame="1"/>
        </w:rPr>
        <w:t>ешения по вопросам организационного, кадрового и ресурсного обеспечения судебной деятельности, другим вопросам, являющимся основными задачами органов судейского сообщества, должны приниматься с участием Совета судей.</w:t>
      </w:r>
    </w:p>
    <w:p w:rsidR="00280C1C" w:rsidRPr="000204FF" w:rsidRDefault="00280C1C" w:rsidP="00301C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Таким образом, Совет судей Новосибирской области является органом судейского сообщества региона, прямым предназначением которого является участие в решении вопросов, связанных с судебной деятельностью, к числу </w:t>
      </w:r>
      <w:r>
        <w:rPr>
          <w:rFonts w:eastAsiaTheme="minorHAnsi"/>
          <w:sz w:val="28"/>
          <w:szCs w:val="28"/>
          <w:lang w:eastAsia="en-US"/>
        </w:rPr>
        <w:lastRenderedPageBreak/>
        <w:t>которых, очевидно относится вопрос формирования иных органов судейского сообщества Новосибирской области, в частности, квалификационной коллегии судей.</w:t>
      </w:r>
    </w:p>
    <w:p w:rsidR="00D7552E" w:rsidRDefault="000204FF" w:rsidP="00301C3A">
      <w:pPr>
        <w:ind w:right="-1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Представляется, что возможность выдвижения в состав квалификационной  коллегии судей Новосибирской области по одному кандидату из членов общероссийских общественных  организаций юридической направленности и (или) общероссийских общественных  организаций, а также научно-педагогических коллективов юридических научных организаций и юридических образовательных  учреждений, является одной из форм участия Совета судей в деятельности квалификационной коллегии судей</w:t>
      </w:r>
      <w:r w:rsidR="00D7552E">
        <w:rPr>
          <w:sz w:val="28"/>
          <w:szCs w:val="28"/>
        </w:rPr>
        <w:t xml:space="preserve">, </w:t>
      </w:r>
      <w:r w:rsidR="00280C1C">
        <w:rPr>
          <w:sz w:val="28"/>
          <w:szCs w:val="28"/>
        </w:rPr>
        <w:t xml:space="preserve">свидетельствует об </w:t>
      </w:r>
      <w:r w:rsidR="00D7552E">
        <w:rPr>
          <w:sz w:val="28"/>
          <w:szCs w:val="28"/>
        </w:rPr>
        <w:t>эффективно</w:t>
      </w:r>
      <w:r w:rsidR="00280C1C">
        <w:rPr>
          <w:sz w:val="28"/>
          <w:szCs w:val="28"/>
        </w:rPr>
        <w:t>м</w:t>
      </w:r>
      <w:r w:rsidR="00D7552E">
        <w:rPr>
          <w:sz w:val="28"/>
          <w:szCs w:val="28"/>
        </w:rPr>
        <w:t xml:space="preserve"> взаимодействи</w:t>
      </w:r>
      <w:r w:rsidR="00280C1C">
        <w:rPr>
          <w:sz w:val="28"/>
          <w:szCs w:val="28"/>
        </w:rPr>
        <w:t>и</w:t>
      </w:r>
      <w:r w:rsidR="00D7552E">
        <w:rPr>
          <w:sz w:val="28"/>
          <w:szCs w:val="28"/>
        </w:rPr>
        <w:t xml:space="preserve"> органов судейского сообщества Новосибирской области в достижении</w:t>
      </w:r>
      <w:proofErr w:type="gramEnd"/>
      <w:r w:rsidR="00D7552E">
        <w:rPr>
          <w:sz w:val="28"/>
          <w:szCs w:val="28"/>
        </w:rPr>
        <w:t xml:space="preserve"> общих целей</w:t>
      </w:r>
      <w:r w:rsidR="00280C1C">
        <w:rPr>
          <w:sz w:val="28"/>
          <w:szCs w:val="28"/>
        </w:rPr>
        <w:t xml:space="preserve"> и задач</w:t>
      </w:r>
      <w:r w:rsidR="00D7552E">
        <w:rPr>
          <w:sz w:val="28"/>
          <w:szCs w:val="28"/>
        </w:rPr>
        <w:t xml:space="preserve">, направленных на организацию судебной системы региона. </w:t>
      </w:r>
      <w:r>
        <w:rPr>
          <w:sz w:val="28"/>
          <w:szCs w:val="28"/>
        </w:rPr>
        <w:t xml:space="preserve"> </w:t>
      </w:r>
    </w:p>
    <w:p w:rsidR="00D7552E" w:rsidRDefault="00280C1C" w:rsidP="00301C3A">
      <w:pPr>
        <w:ind w:right="-1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этой связи</w:t>
      </w:r>
      <w:r w:rsidR="00B4714D">
        <w:rPr>
          <w:sz w:val="28"/>
          <w:szCs w:val="28"/>
        </w:rPr>
        <w:t xml:space="preserve">, </w:t>
      </w:r>
      <w:r w:rsidR="00D7552E">
        <w:rPr>
          <w:sz w:val="28"/>
          <w:szCs w:val="28"/>
        </w:rPr>
        <w:t xml:space="preserve">участие </w:t>
      </w:r>
      <w:r w:rsidR="00B4714D">
        <w:rPr>
          <w:sz w:val="28"/>
          <w:szCs w:val="28"/>
        </w:rPr>
        <w:t>Со</w:t>
      </w:r>
      <w:r w:rsidR="00D7552E">
        <w:rPr>
          <w:sz w:val="28"/>
          <w:szCs w:val="28"/>
        </w:rPr>
        <w:t xml:space="preserve">вета судей Новосибирской области в процессе </w:t>
      </w:r>
      <w:r w:rsidR="00D7552E" w:rsidRPr="00D7552E">
        <w:rPr>
          <w:sz w:val="28"/>
          <w:szCs w:val="28"/>
        </w:rPr>
        <w:t xml:space="preserve"> </w:t>
      </w:r>
      <w:r w:rsidR="00D7552E">
        <w:rPr>
          <w:sz w:val="28"/>
          <w:szCs w:val="28"/>
        </w:rPr>
        <w:t xml:space="preserve">формирования состава квалификационной  коллегии судей Новосибирской области путем выдвижения по одному кандидату из членов  общероссийских общественных  организаций юридической направленности и (или) общероссийских общественных  организаций, основанной уставной  целью которых является  защита прав и свобод человека и гражданина, </w:t>
      </w:r>
      <w:r w:rsidR="00D7552E">
        <w:rPr>
          <w:sz w:val="28"/>
          <w:szCs w:val="28"/>
        </w:rPr>
        <w:br/>
        <w:t>а также научно-педагогических коллективов юридических научных организаций и юридических образовательных  учреждений, имеющ</w:t>
      </w:r>
      <w:r w:rsidR="00D7552E" w:rsidRPr="0095199F">
        <w:rPr>
          <w:color w:val="000000" w:themeColor="text1"/>
          <w:sz w:val="28"/>
          <w:szCs w:val="28"/>
        </w:rPr>
        <w:t>их</w:t>
      </w:r>
      <w:r w:rsidR="00D7552E">
        <w:rPr>
          <w:sz w:val="28"/>
          <w:szCs w:val="28"/>
        </w:rPr>
        <w:t xml:space="preserve"> государственную регистрацию</w:t>
      </w:r>
      <w:proofErr w:type="gramEnd"/>
      <w:r w:rsidR="00D7552E">
        <w:rPr>
          <w:sz w:val="28"/>
          <w:szCs w:val="28"/>
        </w:rPr>
        <w:t>, полностью соответствует предназначению указанного органа судейского сообщества, целям и задачам его деятельности.</w:t>
      </w:r>
    </w:p>
    <w:p w:rsidR="00B4714D" w:rsidRDefault="00B4714D" w:rsidP="00301C3A">
      <w:pPr>
        <w:widowControl/>
        <w:ind w:firstLine="567"/>
        <w:jc w:val="both"/>
        <w:rPr>
          <w:sz w:val="28"/>
          <w:szCs w:val="28"/>
        </w:rPr>
      </w:pPr>
    </w:p>
    <w:p w:rsidR="00FD39C7" w:rsidRDefault="00FD39C7" w:rsidP="00301C3A">
      <w:pPr>
        <w:widowControl/>
        <w:ind w:firstLine="567"/>
        <w:jc w:val="both"/>
        <w:rPr>
          <w:sz w:val="28"/>
          <w:szCs w:val="28"/>
        </w:rPr>
      </w:pPr>
    </w:p>
    <w:p w:rsidR="00B4714D" w:rsidRDefault="00B4714D" w:rsidP="00301C3A">
      <w:pPr>
        <w:widowControl/>
        <w:ind w:firstLine="567"/>
        <w:jc w:val="both"/>
        <w:rPr>
          <w:sz w:val="28"/>
          <w:szCs w:val="28"/>
        </w:rPr>
      </w:pPr>
    </w:p>
    <w:p w:rsidR="00B4714D" w:rsidRPr="00457F57" w:rsidRDefault="00B4714D" w:rsidP="00301C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457F57" w:rsidRPr="00457F57" w:rsidRDefault="00457F57" w:rsidP="00301C3A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905E40" w:rsidRPr="003A689B" w:rsidRDefault="00905E40" w:rsidP="00301C3A">
      <w:pPr>
        <w:ind w:firstLine="567"/>
        <w:rPr>
          <w:sz w:val="28"/>
          <w:szCs w:val="28"/>
        </w:rPr>
      </w:pPr>
    </w:p>
    <w:sectPr w:rsidR="00905E40" w:rsidRPr="003A689B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0676"/>
    <w:rsid w:val="00004787"/>
    <w:rsid w:val="00004D04"/>
    <w:rsid w:val="000204FF"/>
    <w:rsid w:val="000B6CE3"/>
    <w:rsid w:val="00190B9C"/>
    <w:rsid w:val="00197AED"/>
    <w:rsid w:val="00234569"/>
    <w:rsid w:val="00280C1C"/>
    <w:rsid w:val="002A0676"/>
    <w:rsid w:val="00301C3A"/>
    <w:rsid w:val="00306FDB"/>
    <w:rsid w:val="00313C12"/>
    <w:rsid w:val="00336F1D"/>
    <w:rsid w:val="003A689B"/>
    <w:rsid w:val="003C434D"/>
    <w:rsid w:val="003E18C9"/>
    <w:rsid w:val="00414C89"/>
    <w:rsid w:val="00452FAF"/>
    <w:rsid w:val="00457F57"/>
    <w:rsid w:val="005F7A8E"/>
    <w:rsid w:val="0069333D"/>
    <w:rsid w:val="00760905"/>
    <w:rsid w:val="00791A23"/>
    <w:rsid w:val="0079525E"/>
    <w:rsid w:val="007A591D"/>
    <w:rsid w:val="00806FDE"/>
    <w:rsid w:val="008070B9"/>
    <w:rsid w:val="0085528D"/>
    <w:rsid w:val="00886414"/>
    <w:rsid w:val="008D4F32"/>
    <w:rsid w:val="008F32C0"/>
    <w:rsid w:val="00905E40"/>
    <w:rsid w:val="0091327E"/>
    <w:rsid w:val="00950761"/>
    <w:rsid w:val="0095199F"/>
    <w:rsid w:val="00957A35"/>
    <w:rsid w:val="009B6839"/>
    <w:rsid w:val="009D17E6"/>
    <w:rsid w:val="00A70BD5"/>
    <w:rsid w:val="00AB0565"/>
    <w:rsid w:val="00AB1BBE"/>
    <w:rsid w:val="00B10D8E"/>
    <w:rsid w:val="00B468A3"/>
    <w:rsid w:val="00B4714D"/>
    <w:rsid w:val="00C3152D"/>
    <w:rsid w:val="00C57203"/>
    <w:rsid w:val="00C6417A"/>
    <w:rsid w:val="00CB2C12"/>
    <w:rsid w:val="00D43837"/>
    <w:rsid w:val="00D7552E"/>
    <w:rsid w:val="00DD4A8E"/>
    <w:rsid w:val="00DE20F2"/>
    <w:rsid w:val="00EA03A9"/>
    <w:rsid w:val="00FA47BF"/>
    <w:rsid w:val="00FD39C7"/>
    <w:rsid w:val="00FE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7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6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A06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1C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C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38D06374B8A2E2941D003385187FE7B1957A5A9A3493829E978948A98v9S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</cp:lastModifiedBy>
  <cp:revision>17</cp:revision>
  <cp:lastPrinted>2015-09-10T09:01:00Z</cp:lastPrinted>
  <dcterms:created xsi:type="dcterms:W3CDTF">2015-09-02T09:39:00Z</dcterms:created>
  <dcterms:modified xsi:type="dcterms:W3CDTF">2015-09-10T09:01:00Z</dcterms:modified>
</cp:coreProperties>
</file>